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6C" w:rsidRPr="00395704" w:rsidRDefault="008B766C" w:rsidP="008B76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Pr="00395704">
        <w:rPr>
          <w:rFonts w:ascii="Arial" w:hAnsi="Arial" w:cs="Arial"/>
          <w:b/>
          <w:sz w:val="28"/>
          <w:szCs w:val="28"/>
        </w:rPr>
        <w:t>odul</w:t>
      </w:r>
      <w:r>
        <w:rPr>
          <w:rFonts w:ascii="Arial" w:hAnsi="Arial" w:cs="Arial"/>
          <w:b/>
          <w:sz w:val="28"/>
          <w:szCs w:val="28"/>
        </w:rPr>
        <w:t xml:space="preserve">beschreibung </w:t>
      </w:r>
    </w:p>
    <w:p w:rsidR="008B766C" w:rsidRPr="005735A7" w:rsidRDefault="008B766C" w:rsidP="008B766C">
      <w:pPr>
        <w:rPr>
          <w:rFonts w:ascii="Arial" w:hAnsi="Arial" w:cs="Arial"/>
          <w:sz w:val="28"/>
          <w:szCs w:val="28"/>
        </w:rPr>
      </w:pPr>
    </w:p>
    <w:tbl>
      <w:tblPr>
        <w:tblW w:w="993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4"/>
        <w:gridCol w:w="5103"/>
        <w:gridCol w:w="1417"/>
      </w:tblGrid>
      <w:tr w:rsidR="008B766C" w:rsidRPr="00395704" w:rsidTr="00CB2535">
        <w:trPr>
          <w:trHeight w:val="56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double" w:sz="4" w:space="0" w:color="auto"/>
            </w:tcBorders>
            <w:shd w:val="clear" w:color="auto" w:fill="FFCC99"/>
          </w:tcPr>
          <w:p w:rsidR="008B766C" w:rsidRPr="008428D2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Modulbezeichnung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FFCC99"/>
          </w:tcPr>
          <w:p w:rsidR="008B766C" w:rsidRPr="008428D2" w:rsidRDefault="0095301B" w:rsidP="00BB1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Pflichtmodul </w:t>
            </w:r>
            <w:r w:rsidR="00B9151C">
              <w:rPr>
                <w:rFonts w:ascii="Arial" w:hAnsi="Arial" w:cs="Arial"/>
                <w:b/>
              </w:rPr>
              <w:t>Schwerpunktübergreifendes Modul (Nr. 8761)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1F8A5" wp14:editId="7BCCB511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143510</wp:posOffset>
                      </wp:positionV>
                      <wp:extent cx="620395" cy="120840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1208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766C" w:rsidRPr="006C2974" w:rsidRDefault="008B766C" w:rsidP="008B76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09.65pt;margin-top:11.3pt;width:48.85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iirQIAAKk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" filled="f" stroked="f">
                      <v:textbox inset="0,0,0,0">
                        <w:txbxContent>
                          <w:p w:rsidR="008B766C" w:rsidRPr="006C2974" w:rsidRDefault="008B766C" w:rsidP="008B76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425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ECTS</w:t>
            </w:r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  <w:tcBorders>
              <w:left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shd w:val="clear" w:color="auto" w:fill="FFCC99"/>
          </w:tcPr>
          <w:p w:rsidR="008B766C" w:rsidRPr="00395704" w:rsidRDefault="008B766C" w:rsidP="00BB1F0E">
            <w:pPr>
              <w:rPr>
                <w:rFonts w:ascii="Arial" w:hAnsi="Arial" w:cs="Arial"/>
              </w:rPr>
            </w:pPr>
            <w:r w:rsidRPr="00395704">
              <w:rPr>
                <w:rFonts w:ascii="Arial" w:hAnsi="Arial" w:cs="Arial"/>
              </w:rPr>
              <w:t>Lehrveranstaltungen</w:t>
            </w:r>
          </w:p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CC99"/>
          </w:tcPr>
          <w:p w:rsidR="00B9151C" w:rsidRPr="00B9151C" w:rsidRDefault="00B9151C" w:rsidP="00B915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 o. </w:t>
            </w:r>
            <w:r w:rsidRPr="00B9151C">
              <w:rPr>
                <w:rFonts w:ascii="Arial" w:hAnsi="Arial" w:cs="Arial"/>
              </w:rPr>
              <w:t xml:space="preserve">HS: interdisziplinäre Themen der Theologie </w:t>
            </w:r>
            <w:r w:rsidR="004D3795">
              <w:rPr>
                <w:rFonts w:ascii="Arial" w:hAnsi="Arial" w:cs="Arial"/>
              </w:rPr>
              <w:t>(2 SWS)</w:t>
            </w:r>
          </w:p>
          <w:p w:rsidR="00B9151C" w:rsidRPr="00B9151C" w:rsidRDefault="00B9151C" w:rsidP="00B915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 o. HS o</w:t>
            </w:r>
            <w:r w:rsidRPr="00B9151C">
              <w:rPr>
                <w:rFonts w:ascii="Arial" w:hAnsi="Arial" w:cs="Arial"/>
              </w:rPr>
              <w:t>. Ü: interdisziplinäre Themen der</w:t>
            </w:r>
          </w:p>
          <w:p w:rsidR="00B9151C" w:rsidRPr="00B9151C" w:rsidRDefault="00B9151C" w:rsidP="00B9151C">
            <w:pPr>
              <w:rPr>
                <w:rFonts w:ascii="Arial" w:hAnsi="Arial" w:cs="Arial"/>
              </w:rPr>
            </w:pPr>
            <w:r w:rsidRPr="00B9151C">
              <w:rPr>
                <w:rFonts w:ascii="Arial" w:hAnsi="Arial" w:cs="Arial"/>
              </w:rPr>
              <w:t xml:space="preserve">Theologie </w:t>
            </w:r>
            <w:r w:rsidR="004D3795">
              <w:rPr>
                <w:rFonts w:ascii="Arial" w:hAnsi="Arial" w:cs="Arial"/>
              </w:rPr>
              <w:t>(2 SWS)</w:t>
            </w:r>
            <w:bookmarkStart w:id="0" w:name="_GoBack"/>
            <w:bookmarkEnd w:id="0"/>
          </w:p>
          <w:p w:rsidR="008B766C" w:rsidRPr="00395704" w:rsidRDefault="00B9151C" w:rsidP="00B915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Hinweis: Als LV des schwerpunktübergrei</w:t>
            </w:r>
            <w:r w:rsidRPr="00B9151C">
              <w:rPr>
                <w:rFonts w:ascii="Arial" w:hAnsi="Arial" w:cs="Arial"/>
              </w:rPr>
              <w:t>fen</w:t>
            </w:r>
            <w:r>
              <w:rPr>
                <w:rFonts w:ascii="Arial" w:hAnsi="Arial" w:cs="Arial"/>
              </w:rPr>
              <w:t>-</w:t>
            </w:r>
            <w:r w:rsidRPr="00B9151C">
              <w:rPr>
                <w:rFonts w:ascii="Arial" w:hAnsi="Arial" w:cs="Arial"/>
              </w:rPr>
              <w:t>den Moduls könne</w:t>
            </w:r>
            <w:r>
              <w:rPr>
                <w:rFonts w:ascii="Arial" w:hAnsi="Arial" w:cs="Arial"/>
              </w:rPr>
              <w:t>n entweder mind.</w:t>
            </w:r>
            <w:r w:rsidRPr="00B9151C">
              <w:rPr>
                <w:rFonts w:ascii="Arial" w:hAnsi="Arial" w:cs="Arial"/>
              </w:rPr>
              <w:t xml:space="preserve"> </w:t>
            </w:r>
            <w:r w:rsidR="0039725A">
              <w:rPr>
                <w:rFonts w:ascii="Arial" w:hAnsi="Arial" w:cs="Arial"/>
              </w:rPr>
              <w:t xml:space="preserve">zwei </w:t>
            </w:r>
            <w:r w:rsidRPr="00B9151C">
              <w:rPr>
                <w:rFonts w:ascii="Arial" w:hAnsi="Arial" w:cs="Arial"/>
              </w:rPr>
              <w:t>LV au</w:t>
            </w:r>
            <w:r w:rsidR="0039725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gewiesen sein, die jeweils von </w:t>
            </w:r>
            <w:r w:rsidRPr="00B9151C">
              <w:rPr>
                <w:rFonts w:ascii="Arial" w:hAnsi="Arial" w:cs="Arial"/>
              </w:rPr>
              <w:t xml:space="preserve">zwei (oder </w:t>
            </w:r>
            <w:r>
              <w:rPr>
                <w:rFonts w:ascii="Arial" w:hAnsi="Arial" w:cs="Arial"/>
              </w:rPr>
              <w:t>mehr) Dozierenden unterschiedli</w:t>
            </w:r>
            <w:r w:rsidRPr="00B9151C">
              <w:rPr>
                <w:rFonts w:ascii="Arial" w:hAnsi="Arial" w:cs="Arial"/>
              </w:rPr>
              <w:t xml:space="preserve">cher </w:t>
            </w:r>
            <w:proofErr w:type="spellStart"/>
            <w:r w:rsidRPr="00B9151C">
              <w:rPr>
                <w:rFonts w:ascii="Arial" w:hAnsi="Arial" w:cs="Arial"/>
              </w:rPr>
              <w:t>theolo</w:t>
            </w:r>
            <w:r>
              <w:rPr>
                <w:rFonts w:ascii="Arial" w:hAnsi="Arial" w:cs="Arial"/>
              </w:rPr>
              <w:t>-</w:t>
            </w:r>
            <w:r w:rsidRPr="00B9151C">
              <w:rPr>
                <w:rFonts w:ascii="Arial" w:hAnsi="Arial" w:cs="Arial"/>
              </w:rPr>
              <w:t>gi</w:t>
            </w:r>
            <w:r>
              <w:rPr>
                <w:rFonts w:ascii="Arial" w:hAnsi="Arial" w:cs="Arial"/>
              </w:rPr>
              <w:t>scher</w:t>
            </w:r>
            <w:proofErr w:type="spellEnd"/>
            <w:r>
              <w:rPr>
                <w:rFonts w:ascii="Arial" w:hAnsi="Arial" w:cs="Arial"/>
              </w:rPr>
              <w:t xml:space="preserve"> Disziplinen (oder jeweils </w:t>
            </w:r>
            <w:r w:rsidRPr="00B9151C">
              <w:rPr>
                <w:rFonts w:ascii="Arial" w:hAnsi="Arial" w:cs="Arial"/>
              </w:rPr>
              <w:t>von einem Fac</w:t>
            </w:r>
            <w:r>
              <w:rPr>
                <w:rFonts w:ascii="Arial" w:hAnsi="Arial" w:cs="Arial"/>
              </w:rPr>
              <w:t xml:space="preserve">hvertreter eines </w:t>
            </w:r>
            <w:proofErr w:type="spellStart"/>
            <w:r>
              <w:rPr>
                <w:rFonts w:ascii="Arial" w:hAnsi="Arial" w:cs="Arial"/>
              </w:rPr>
              <w:t>nicht­theologischen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9151C">
              <w:rPr>
                <w:rFonts w:ascii="Arial" w:hAnsi="Arial" w:cs="Arial"/>
              </w:rPr>
              <w:t>Fac</w:t>
            </w:r>
            <w:r w:rsidR="00717D4E">
              <w:rPr>
                <w:rFonts w:ascii="Arial" w:hAnsi="Arial" w:cs="Arial"/>
              </w:rPr>
              <w:t xml:space="preserve">hes in Zusammenarbeit mit einem </w:t>
            </w:r>
            <w:proofErr w:type="spellStart"/>
            <w:r w:rsidRPr="00B9151C">
              <w:rPr>
                <w:rFonts w:ascii="Arial" w:hAnsi="Arial" w:cs="Arial"/>
              </w:rPr>
              <w:t>Dozie</w:t>
            </w:r>
            <w:r w:rsidR="00717D4E">
              <w:rPr>
                <w:rFonts w:ascii="Arial" w:hAnsi="Arial" w:cs="Arial"/>
              </w:rPr>
              <w:t>-</w:t>
            </w:r>
            <w:r w:rsidRPr="00B9151C">
              <w:rPr>
                <w:rFonts w:ascii="Arial" w:hAnsi="Arial" w:cs="Arial"/>
              </w:rPr>
              <w:t>renden</w:t>
            </w:r>
            <w:proofErr w:type="spellEnd"/>
            <w:r w:rsidRPr="00B9151C">
              <w:rPr>
                <w:rFonts w:ascii="Arial" w:hAnsi="Arial" w:cs="Arial"/>
              </w:rPr>
              <w:t xml:space="preserve"> des FB </w:t>
            </w:r>
            <w:r w:rsidR="00717D4E">
              <w:rPr>
                <w:rFonts w:ascii="Arial" w:hAnsi="Arial" w:cs="Arial"/>
              </w:rPr>
              <w:t xml:space="preserve">Theologie) angeboten </w:t>
            </w:r>
            <w:r w:rsidRPr="00B9151C">
              <w:rPr>
                <w:rFonts w:ascii="Arial" w:hAnsi="Arial" w:cs="Arial"/>
              </w:rPr>
              <w:t>werden und i</w:t>
            </w:r>
            <w:r>
              <w:rPr>
                <w:rFonts w:ascii="Arial" w:hAnsi="Arial" w:cs="Arial"/>
              </w:rPr>
              <w:t>nterdisziplinären Charakter tragen</w:t>
            </w:r>
            <w:r w:rsidRPr="00B9151C">
              <w:rPr>
                <w:rFonts w:ascii="Arial" w:hAnsi="Arial" w:cs="Arial"/>
              </w:rPr>
              <w:t xml:space="preserve"> oder mind. </w:t>
            </w:r>
            <w:r>
              <w:rPr>
                <w:rFonts w:ascii="Arial" w:hAnsi="Arial" w:cs="Arial"/>
              </w:rPr>
              <w:t>zwei  LV, die inhaltlich aufein</w:t>
            </w:r>
            <w:r w:rsidRPr="00B9151C">
              <w:rPr>
                <w:rFonts w:ascii="Arial" w:hAnsi="Arial" w:cs="Arial"/>
              </w:rPr>
              <w:t>ander bezogen</w:t>
            </w:r>
            <w:r>
              <w:rPr>
                <w:rFonts w:ascii="Arial" w:hAnsi="Arial" w:cs="Arial"/>
              </w:rPr>
              <w:t xml:space="preserve"> sind und aus unterschiedlicher </w:t>
            </w:r>
            <w:proofErr w:type="spellStart"/>
            <w:r w:rsidRPr="00B9151C">
              <w:rPr>
                <w:rFonts w:ascii="Arial" w:hAnsi="Arial" w:cs="Arial"/>
              </w:rPr>
              <w:t>Disziplinensicht</w:t>
            </w:r>
            <w:proofErr w:type="spellEnd"/>
            <w:r w:rsidRPr="00B9151C">
              <w:rPr>
                <w:rFonts w:ascii="Arial" w:hAnsi="Arial" w:cs="Arial"/>
              </w:rPr>
              <w:t xml:space="preserve"> ein gemeinsames Thema (j</w:t>
            </w:r>
            <w:r>
              <w:rPr>
                <w:rFonts w:ascii="Arial" w:hAnsi="Arial" w:cs="Arial"/>
              </w:rPr>
              <w:t>e eigenständig) behandeln.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CC99"/>
          </w:tcPr>
          <w:p w:rsidR="008B766C" w:rsidRDefault="008B766C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D9924F" wp14:editId="45CEC374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17780</wp:posOffset>
                      </wp:positionV>
                      <wp:extent cx="155575" cy="2286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5575" cy="2286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" o:spid="_x0000_s1026" type="#_x0000_t66" style="position:absolute;margin-left:205.4pt;margin-top:1.4pt;width:12.25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"/>
                  </w:pict>
                </mc:Fallback>
              </mc:AlternateContent>
            </w:r>
            <w:r w:rsidR="00B9151C">
              <w:rPr>
                <w:rFonts w:ascii="Arial" w:hAnsi="Arial" w:cs="Arial"/>
              </w:rPr>
              <w:t>3 ECTS</w:t>
            </w:r>
          </w:p>
          <w:p w:rsidR="00B9151C" w:rsidRDefault="00B9151C" w:rsidP="00BB1F0E">
            <w:pPr>
              <w:rPr>
                <w:rFonts w:ascii="Arial" w:hAnsi="Arial" w:cs="Arial"/>
              </w:rPr>
            </w:pPr>
          </w:p>
          <w:p w:rsidR="00B9151C" w:rsidRPr="00395704" w:rsidRDefault="00B9151C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ECTS</w:t>
            </w:r>
          </w:p>
        </w:tc>
      </w:tr>
      <w:tr w:rsidR="008B766C" w:rsidRPr="002F25C7" w:rsidTr="00CB2535">
        <w:trPr>
          <w:trHeight w:val="567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bottom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Dozenten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FFCC99"/>
          </w:tcPr>
          <w:p w:rsidR="008B766C" w:rsidRPr="002F25C7" w:rsidRDefault="00717D4E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Lehrende des FB Theologie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CC99"/>
          </w:tcPr>
          <w:p w:rsidR="008B766C" w:rsidRPr="002F25C7" w:rsidRDefault="008B766C" w:rsidP="00BB1F0E">
            <w:pPr>
              <w:rPr>
                <w:rFonts w:ascii="Arial" w:hAnsi="Arial" w:cs="Arial"/>
              </w:rPr>
            </w:pPr>
          </w:p>
        </w:tc>
      </w:tr>
    </w:tbl>
    <w:p w:rsidR="008B766C" w:rsidRPr="002F25C7" w:rsidRDefault="008B766C" w:rsidP="008B766C">
      <w:pPr>
        <w:rPr>
          <w:rFonts w:ascii="Arial" w:hAnsi="Arial" w:cs="Arial"/>
        </w:rPr>
      </w:pPr>
    </w:p>
    <w:tbl>
      <w:tblPr>
        <w:tblW w:w="993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4"/>
        <w:gridCol w:w="6520"/>
      </w:tblGrid>
      <w:tr w:rsidR="008B766C" w:rsidRPr="00395704" w:rsidTr="00CB2535">
        <w:trPr>
          <w:trHeight w:val="567"/>
        </w:trPr>
        <w:tc>
          <w:tcPr>
            <w:tcW w:w="540" w:type="dxa"/>
          </w:tcPr>
          <w:p w:rsidR="008B766C" w:rsidRPr="002F25C7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CB2535" w:rsidP="00BB1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Modulverant</w:t>
            </w:r>
            <w:r w:rsidR="008B766C">
              <w:rPr>
                <w:rFonts w:ascii="Arial" w:hAnsi="Arial" w:cs="Arial"/>
                <w:b/>
              </w:rPr>
              <w:t>wortliche/r</w:t>
            </w:r>
          </w:p>
        </w:tc>
        <w:tc>
          <w:tcPr>
            <w:tcW w:w="6520" w:type="dxa"/>
          </w:tcPr>
          <w:p w:rsidR="008B766C" w:rsidRPr="008C16C0" w:rsidRDefault="00B9151C" w:rsidP="007474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Dr. Bubmann</w:t>
            </w:r>
          </w:p>
        </w:tc>
      </w:tr>
      <w:tr w:rsidR="008B766C" w:rsidRPr="00395704" w:rsidTr="00717D4E">
        <w:trPr>
          <w:trHeight w:val="808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Inha</w:t>
            </w:r>
            <w:r>
              <w:rPr>
                <w:rFonts w:ascii="Arial" w:hAnsi="Arial" w:cs="Arial"/>
                <w:b/>
              </w:rPr>
              <w:t xml:space="preserve">lt </w:t>
            </w:r>
          </w:p>
        </w:tc>
        <w:tc>
          <w:tcPr>
            <w:tcW w:w="6520" w:type="dxa"/>
          </w:tcPr>
          <w:p w:rsidR="008B766C" w:rsidRPr="00717D4E" w:rsidRDefault="00717D4E" w:rsidP="00717D4E">
            <w:pPr>
              <w:rPr>
                <w:rFonts w:ascii="Arial" w:hAnsi="Arial" w:cs="Arial"/>
                <w:sz w:val="22"/>
                <w:szCs w:val="22"/>
              </w:rPr>
            </w:pPr>
            <w:r w:rsidRPr="00717D4E">
              <w:rPr>
                <w:rFonts w:ascii="Arial" w:hAnsi="Arial" w:cs="Arial"/>
                <w:sz w:val="22"/>
                <w:szCs w:val="22"/>
              </w:rPr>
              <w:t xml:space="preserve">Das Modul dient der Einübung interdisziplinärer Perspektiven und der Förderung vernetzten Denkens innerhalb der Theologie und zwischen Theologie und anderen universitären </w:t>
            </w:r>
            <w:r>
              <w:rPr>
                <w:rFonts w:ascii="Arial" w:hAnsi="Arial" w:cs="Arial"/>
                <w:sz w:val="22"/>
                <w:szCs w:val="22"/>
              </w:rPr>
              <w:t>Fächern</w:t>
            </w:r>
            <w:r w:rsidRPr="00717D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B766C" w:rsidRPr="00395704" w:rsidTr="00CB2535">
        <w:trPr>
          <w:trHeight w:val="350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Lernziele und Kompetenzen</w:t>
            </w:r>
          </w:p>
          <w:p w:rsidR="008B766C" w:rsidRPr="00395704" w:rsidRDefault="008B766C" w:rsidP="00BB1F0E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:rsidR="008B766C" w:rsidRPr="008B766C" w:rsidRDefault="00717D4E" w:rsidP="00717D4E">
            <w:pPr>
              <w:rPr>
                <w:rFonts w:ascii="Arial" w:hAnsi="Arial" w:cs="Arial"/>
                <w:sz w:val="22"/>
                <w:szCs w:val="22"/>
              </w:rPr>
            </w:pPr>
            <w:r w:rsidRPr="00717D4E">
              <w:rPr>
                <w:rFonts w:ascii="Arial" w:hAnsi="Arial" w:cs="Arial"/>
                <w:sz w:val="22"/>
                <w:szCs w:val="22"/>
              </w:rPr>
              <w:t>Die Studierenden er</w:t>
            </w:r>
            <w:r>
              <w:rPr>
                <w:rFonts w:ascii="Arial" w:hAnsi="Arial" w:cs="Arial"/>
                <w:sz w:val="22"/>
                <w:szCs w:val="22"/>
              </w:rPr>
              <w:t xml:space="preserve">werben grundlegende Kompetenzen </w:t>
            </w:r>
            <w:r w:rsidRPr="00717D4E">
              <w:rPr>
                <w:rFonts w:ascii="Arial" w:hAnsi="Arial" w:cs="Arial"/>
                <w:sz w:val="22"/>
                <w:szCs w:val="22"/>
              </w:rPr>
              <w:t>des interdisziplinären Arbe</w:t>
            </w:r>
            <w:r>
              <w:rPr>
                <w:rFonts w:ascii="Arial" w:hAnsi="Arial" w:cs="Arial"/>
                <w:sz w:val="22"/>
                <w:szCs w:val="22"/>
              </w:rPr>
              <w:t>itens und Reflektierens und ver</w:t>
            </w:r>
            <w:r w:rsidRPr="00717D4E">
              <w:rPr>
                <w:rFonts w:ascii="Arial" w:hAnsi="Arial" w:cs="Arial"/>
                <w:sz w:val="22"/>
                <w:szCs w:val="22"/>
              </w:rPr>
              <w:t>tiefen die multiperspektiv</w:t>
            </w:r>
            <w:r>
              <w:rPr>
                <w:rFonts w:ascii="Arial" w:hAnsi="Arial" w:cs="Arial"/>
                <w:sz w:val="22"/>
                <w:szCs w:val="22"/>
              </w:rPr>
              <w:t>e Reflexion theologischer Frage</w:t>
            </w:r>
            <w:r w:rsidRPr="00717D4E">
              <w:rPr>
                <w:rFonts w:ascii="Arial" w:hAnsi="Arial" w:cs="Arial"/>
                <w:sz w:val="22"/>
                <w:szCs w:val="22"/>
              </w:rPr>
              <w:t xml:space="preserve">stellungen.  </w:t>
            </w:r>
          </w:p>
        </w:tc>
      </w:tr>
      <w:tr w:rsidR="008B766C" w:rsidRPr="00395704" w:rsidTr="00CB2535">
        <w:trPr>
          <w:trHeight w:val="642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Voraussetzu</w:t>
            </w:r>
            <w:r>
              <w:rPr>
                <w:rFonts w:ascii="Arial" w:hAnsi="Arial" w:cs="Arial"/>
                <w:b/>
              </w:rPr>
              <w:t xml:space="preserve">ngen für </w:t>
            </w:r>
            <w:r w:rsidRPr="00395704">
              <w:rPr>
                <w:rFonts w:ascii="Arial" w:hAnsi="Arial" w:cs="Arial"/>
                <w:b/>
              </w:rPr>
              <w:t>die Teilnahme</w:t>
            </w:r>
          </w:p>
        </w:tc>
        <w:tc>
          <w:tcPr>
            <w:tcW w:w="6520" w:type="dxa"/>
          </w:tcPr>
          <w:p w:rsidR="00717D4E" w:rsidRPr="00717D4E" w:rsidRDefault="00717D4E" w:rsidP="00717D4E">
            <w:pPr>
              <w:rPr>
                <w:rFonts w:ascii="Arial" w:hAnsi="Arial" w:cs="Arial"/>
                <w:sz w:val="22"/>
                <w:szCs w:val="22"/>
              </w:rPr>
            </w:pPr>
            <w:r w:rsidRPr="00717D4E">
              <w:rPr>
                <w:rFonts w:ascii="Arial" w:hAnsi="Arial" w:cs="Arial"/>
                <w:sz w:val="22"/>
                <w:szCs w:val="22"/>
              </w:rPr>
              <w:t>Grundkurs: Einführung in die Theologie,</w:t>
            </w:r>
          </w:p>
          <w:p w:rsidR="008B766C" w:rsidRPr="004D5EE5" w:rsidRDefault="00717D4E" w:rsidP="00717D4E">
            <w:pPr>
              <w:rPr>
                <w:rFonts w:ascii="Arial" w:hAnsi="Arial" w:cs="Arial"/>
                <w:sz w:val="22"/>
                <w:szCs w:val="22"/>
              </w:rPr>
            </w:pPr>
            <w:r w:rsidRPr="00717D4E">
              <w:rPr>
                <w:rFonts w:ascii="Arial" w:hAnsi="Arial" w:cs="Arial"/>
                <w:sz w:val="22"/>
                <w:szCs w:val="22"/>
              </w:rPr>
              <w:t xml:space="preserve">Pflichtmodul AT 1, NT 1, </w:t>
            </w:r>
            <w:proofErr w:type="spellStart"/>
            <w:r w:rsidRPr="00717D4E">
              <w:rPr>
                <w:rFonts w:ascii="Arial" w:hAnsi="Arial" w:cs="Arial"/>
                <w:sz w:val="22"/>
                <w:szCs w:val="22"/>
              </w:rPr>
              <w:t>Syst</w:t>
            </w:r>
            <w:proofErr w:type="spellEnd"/>
            <w:r w:rsidRPr="00717D4E">
              <w:rPr>
                <w:rFonts w:ascii="Arial" w:hAnsi="Arial" w:cs="Arial"/>
                <w:sz w:val="22"/>
                <w:szCs w:val="22"/>
              </w:rPr>
              <w:t xml:space="preserve"> 1 , KG 1 und Religionspä</w:t>
            </w:r>
            <w:r>
              <w:rPr>
                <w:rFonts w:ascii="Arial" w:hAnsi="Arial" w:cs="Arial"/>
                <w:sz w:val="22"/>
                <w:szCs w:val="22"/>
              </w:rPr>
              <w:t>dagogik</w:t>
            </w:r>
          </w:p>
        </w:tc>
      </w:tr>
      <w:tr w:rsidR="008B766C" w:rsidRPr="00395704" w:rsidTr="00CB2535">
        <w:trPr>
          <w:trHeight w:val="524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ind w:hanging="37"/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 xml:space="preserve"> Einpassung in Musterstudienplan</w:t>
            </w:r>
          </w:p>
        </w:tc>
        <w:tc>
          <w:tcPr>
            <w:tcW w:w="6520" w:type="dxa"/>
          </w:tcPr>
          <w:p w:rsidR="008B766C" w:rsidRPr="00E06A67" w:rsidRDefault="00717D4E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und 8. Semester</w:t>
            </w:r>
          </w:p>
        </w:tc>
      </w:tr>
      <w:tr w:rsidR="008B766C" w:rsidRPr="00395704" w:rsidTr="00CB2535">
        <w:trPr>
          <w:trHeight w:val="637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  <w:p w:rsidR="008B766C" w:rsidRPr="00C72E47" w:rsidRDefault="008B766C" w:rsidP="00BB1F0E">
            <w:pPr>
              <w:rPr>
                <w:rFonts w:ascii="Arial" w:hAnsi="Arial" w:cs="Arial"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Verwendbarkeit des Moduls</w:t>
            </w:r>
          </w:p>
        </w:tc>
        <w:tc>
          <w:tcPr>
            <w:tcW w:w="6520" w:type="dxa"/>
          </w:tcPr>
          <w:p w:rsidR="008B766C" w:rsidRDefault="00CB2535" w:rsidP="008B76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Evangelische Religionslehre für das Lehramt am Gymnasium</w:t>
            </w:r>
            <w:r w:rsidR="00717D4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17D4E" w:rsidRPr="004D5EE5" w:rsidRDefault="00717D4E" w:rsidP="008B76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Theologie (Kirchliches Examen und Magister)</w:t>
            </w:r>
          </w:p>
        </w:tc>
      </w:tr>
      <w:tr w:rsidR="008B766C" w:rsidRPr="00395704" w:rsidTr="00CB2535">
        <w:trPr>
          <w:trHeight w:val="531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Studien- und Prüfungsleistungen</w:t>
            </w:r>
          </w:p>
        </w:tc>
        <w:tc>
          <w:tcPr>
            <w:tcW w:w="6520" w:type="dxa"/>
          </w:tcPr>
          <w:p w:rsidR="00717D4E" w:rsidRPr="00717D4E" w:rsidRDefault="00717D4E" w:rsidP="00717D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 o. HS: Mdl. Prüfung o. Klausur o. Portfolio in einer der bei</w:t>
            </w:r>
            <w:r w:rsidRPr="00717D4E">
              <w:rPr>
                <w:rFonts w:ascii="Arial" w:hAnsi="Arial" w:cs="Arial"/>
                <w:sz w:val="22"/>
                <w:szCs w:val="22"/>
              </w:rPr>
              <w:t>den Lehrveranstaltungen des Moduls, ggf. auch in einer die</w:t>
            </w:r>
          </w:p>
          <w:p w:rsidR="008B766C" w:rsidRPr="004D5EE5" w:rsidRDefault="00717D4E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LV übergreifenden Prüfung</w:t>
            </w:r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Berechnung Modulnote</w:t>
            </w:r>
          </w:p>
        </w:tc>
        <w:tc>
          <w:tcPr>
            <w:tcW w:w="6520" w:type="dxa"/>
          </w:tcPr>
          <w:p w:rsidR="008B766C" w:rsidRPr="004D5EE5" w:rsidRDefault="00CB2535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Prüfungsleistung 100%</w:t>
            </w:r>
          </w:p>
        </w:tc>
      </w:tr>
      <w:tr w:rsidR="008B766C" w:rsidRPr="00395704" w:rsidTr="00CB2535">
        <w:trPr>
          <w:trHeight w:val="404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Turnus des Angebots</w:t>
            </w:r>
          </w:p>
        </w:tc>
        <w:tc>
          <w:tcPr>
            <w:tcW w:w="6520" w:type="dxa"/>
          </w:tcPr>
          <w:p w:rsidR="008B766C" w:rsidRPr="00BF0EAA" w:rsidRDefault="00CB2535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Jährlich</w:t>
            </w:r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Arbeitsaufwand</w:t>
            </w:r>
          </w:p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:rsidR="00CB2535" w:rsidRPr="00747035" w:rsidRDefault="00CB2535" w:rsidP="00CB2535">
            <w:pPr>
              <w:rPr>
                <w:rFonts w:ascii="Arial" w:hAnsi="Arial" w:cs="Arial"/>
                <w:sz w:val="22"/>
                <w:szCs w:val="22"/>
              </w:rPr>
            </w:pPr>
            <w:r w:rsidRPr="00747035">
              <w:rPr>
                <w:rFonts w:ascii="Arial" w:hAnsi="Arial" w:cs="Arial"/>
                <w:sz w:val="22"/>
                <w:szCs w:val="22"/>
              </w:rPr>
              <w:t>Das Modul erfordert einen Arbeitsaufwand von ca.</w:t>
            </w:r>
          </w:p>
          <w:p w:rsidR="008B766C" w:rsidRPr="00BF0EAA" w:rsidRDefault="00CB2535" w:rsidP="00CB2535">
            <w:pPr>
              <w:rPr>
                <w:rFonts w:ascii="Arial" w:hAnsi="Arial" w:cs="Arial"/>
                <w:sz w:val="22"/>
                <w:szCs w:val="22"/>
              </w:rPr>
            </w:pPr>
            <w:r w:rsidRPr="00747035">
              <w:rPr>
                <w:rFonts w:ascii="Arial" w:hAnsi="Arial" w:cs="Arial"/>
                <w:sz w:val="22"/>
                <w:szCs w:val="22"/>
              </w:rPr>
              <w:t>150 Arbeitsstunden, davon sind ca. 60 Stunde</w:t>
            </w:r>
            <w:r>
              <w:rPr>
                <w:rFonts w:ascii="Arial" w:hAnsi="Arial" w:cs="Arial"/>
                <w:sz w:val="22"/>
                <w:szCs w:val="22"/>
              </w:rPr>
              <w:t>n Präsenzzeit.</w:t>
            </w:r>
          </w:p>
        </w:tc>
      </w:tr>
      <w:tr w:rsidR="008B766C" w:rsidRPr="00395704" w:rsidTr="00CB2535">
        <w:trPr>
          <w:trHeight w:val="282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Dauer des Moduls</w:t>
            </w:r>
          </w:p>
        </w:tc>
        <w:tc>
          <w:tcPr>
            <w:tcW w:w="6520" w:type="dxa"/>
          </w:tcPr>
          <w:p w:rsidR="008B766C" w:rsidRPr="004D5EE5" w:rsidRDefault="00CB2535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Semester</w:t>
            </w:r>
          </w:p>
        </w:tc>
      </w:tr>
      <w:tr w:rsidR="008B766C" w:rsidRPr="00395704" w:rsidTr="00CB2535">
        <w:trPr>
          <w:cantSplit/>
          <w:trHeight w:val="182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Unterrichtssprache</w:t>
            </w:r>
          </w:p>
        </w:tc>
        <w:tc>
          <w:tcPr>
            <w:tcW w:w="6520" w:type="dxa"/>
            <w:noWrap/>
          </w:tcPr>
          <w:p w:rsidR="008B766C" w:rsidRPr="00BF0EAA" w:rsidRDefault="008B766C" w:rsidP="00BB1F0E">
            <w:pPr>
              <w:rPr>
                <w:rFonts w:ascii="Arial" w:hAnsi="Arial" w:cs="Arial"/>
                <w:sz w:val="22"/>
                <w:szCs w:val="22"/>
              </w:rPr>
            </w:pPr>
            <w:r w:rsidRPr="00BF0EAA">
              <w:rPr>
                <w:rFonts w:ascii="Arial" w:hAnsi="Arial" w:cs="Arial"/>
                <w:sz w:val="22"/>
                <w:szCs w:val="22"/>
              </w:rPr>
              <w:t>Deutsch</w:t>
            </w:r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Vorbereitende Literatur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6C" w:rsidRPr="004D5EE5" w:rsidRDefault="00717D4E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Abhängig von der aktuell angebotenen Thematik</w:t>
            </w:r>
          </w:p>
        </w:tc>
      </w:tr>
    </w:tbl>
    <w:p w:rsidR="00432A9D" w:rsidRDefault="00432A9D"/>
    <w:sectPr w:rsidR="00432A9D" w:rsidSect="008B766C">
      <w:headerReference w:type="even" r:id="rId8"/>
      <w:headerReference w:type="default" r:id="rId9"/>
      <w:headerReference w:type="first" r:id="rId10"/>
      <w:pgSz w:w="11907" w:h="16840"/>
      <w:pgMar w:top="851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95" w:rsidRDefault="002F25C7">
      <w:r>
        <w:separator/>
      </w:r>
    </w:p>
  </w:endnote>
  <w:endnote w:type="continuationSeparator" w:id="0">
    <w:p w:rsidR="00AF3F95" w:rsidRDefault="002F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95" w:rsidRDefault="002F25C7">
      <w:r>
        <w:separator/>
      </w:r>
    </w:p>
  </w:footnote>
  <w:footnote w:type="continuationSeparator" w:id="0">
    <w:p w:rsidR="00AF3F95" w:rsidRDefault="002F2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F2" w:rsidRDefault="008B766C">
    <w:pPr>
      <w:pStyle w:val="Kopfzeile"/>
      <w:tabs>
        <w:tab w:val="clear" w:pos="8504"/>
        <w:tab w:val="right" w:pos="9072"/>
      </w:tabs>
    </w:pP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F2" w:rsidRDefault="008B766C">
    <w:pPr>
      <w:pStyle w:val="Kopfzeile"/>
      <w:tabs>
        <w:tab w:val="clear" w:pos="8504"/>
        <w:tab w:val="right" w:pos="9072"/>
      </w:tabs>
    </w:pPr>
    <w:r>
      <w:tab/>
    </w:r>
    <w:r>
      <w:tab/>
    </w: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 w:rsidR="00717D4E">
      <w:rPr>
        <w:noProof/>
        <w:sz w:val="26"/>
      </w:rPr>
      <w:t>2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F2" w:rsidRDefault="004D3795">
    <w:pPr>
      <w:pStyle w:val="Kopfzeile"/>
      <w:tabs>
        <w:tab w:val="clear" w:pos="8504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AC0"/>
    <w:multiLevelType w:val="hybridMultilevel"/>
    <w:tmpl w:val="79BCB1D0"/>
    <w:lvl w:ilvl="0" w:tplc="718A41D2">
      <w:start w:val="1"/>
      <w:numFmt w:val="decimal"/>
      <w:lvlText w:val="%1"/>
      <w:lvlJc w:val="left"/>
      <w:pPr>
        <w:tabs>
          <w:tab w:val="num" w:pos="737"/>
        </w:tabs>
        <w:ind w:left="735" w:hanging="565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C"/>
    <w:rsid w:val="002F25C7"/>
    <w:rsid w:val="0039725A"/>
    <w:rsid w:val="00432A9D"/>
    <w:rsid w:val="004D3795"/>
    <w:rsid w:val="00717D4E"/>
    <w:rsid w:val="00747425"/>
    <w:rsid w:val="00801E8B"/>
    <w:rsid w:val="008B766C"/>
    <w:rsid w:val="0095301B"/>
    <w:rsid w:val="00AF3F95"/>
    <w:rsid w:val="00B9151C"/>
    <w:rsid w:val="00C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B766C"/>
    <w:pPr>
      <w:tabs>
        <w:tab w:val="center" w:pos="4536"/>
        <w:tab w:val="right" w:pos="8504"/>
      </w:tabs>
      <w:jc w:val="both"/>
    </w:pPr>
    <w:rPr>
      <w:kern w:val="16"/>
    </w:rPr>
  </w:style>
  <w:style w:type="character" w:customStyle="1" w:styleId="KopfzeileZchn">
    <w:name w:val="Kopfzeile Zchn"/>
    <w:basedOn w:val="Absatz-Standardschriftart"/>
    <w:link w:val="Kopfzeile"/>
    <w:rsid w:val="008B766C"/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Default">
    <w:name w:val="Default"/>
    <w:rsid w:val="008B76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8B76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66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91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B766C"/>
    <w:pPr>
      <w:tabs>
        <w:tab w:val="center" w:pos="4536"/>
        <w:tab w:val="right" w:pos="8504"/>
      </w:tabs>
      <w:jc w:val="both"/>
    </w:pPr>
    <w:rPr>
      <w:kern w:val="16"/>
    </w:rPr>
  </w:style>
  <w:style w:type="character" w:customStyle="1" w:styleId="KopfzeileZchn">
    <w:name w:val="Kopfzeile Zchn"/>
    <w:basedOn w:val="Absatz-Standardschriftart"/>
    <w:link w:val="Kopfzeile"/>
    <w:rsid w:val="008B766C"/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Default">
    <w:name w:val="Default"/>
    <w:rsid w:val="008B76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8B76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66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9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Universität Erlangen-Nürnberg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Ekkehard</dc:creator>
  <cp:lastModifiedBy>Weber, Ekkehard</cp:lastModifiedBy>
  <cp:revision>3</cp:revision>
  <dcterms:created xsi:type="dcterms:W3CDTF">2016-02-13T17:36:00Z</dcterms:created>
  <dcterms:modified xsi:type="dcterms:W3CDTF">2016-02-13T18:03:00Z</dcterms:modified>
</cp:coreProperties>
</file>