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46" w:rsidRDefault="007E0A8A">
      <w:r>
        <w:t>NT - Modulbeschreibung</w:t>
      </w:r>
    </w:p>
    <w:tbl>
      <w:tblPr>
        <w:tblStyle w:val="TableGrid"/>
        <w:tblW w:w="9464" w:type="dxa"/>
        <w:tblInd w:w="-225" w:type="dxa"/>
        <w:tblCellMar>
          <w:top w:w="11" w:type="dxa"/>
          <w:left w:w="71" w:type="dxa"/>
          <w:right w:w="36" w:type="dxa"/>
        </w:tblCellMar>
        <w:tblLook w:val="04A0" w:firstRow="1" w:lastRow="0" w:firstColumn="1" w:lastColumn="0" w:noHBand="0" w:noVBand="1"/>
      </w:tblPr>
      <w:tblGrid>
        <w:gridCol w:w="1112"/>
        <w:gridCol w:w="3524"/>
        <w:gridCol w:w="3628"/>
        <w:gridCol w:w="1200"/>
      </w:tblGrid>
      <w:tr w:rsidR="00526946">
        <w:trPr>
          <w:trHeight w:val="562"/>
        </w:trPr>
        <w:tc>
          <w:tcPr>
            <w:tcW w:w="111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1</w:t>
            </w:r>
          </w:p>
        </w:tc>
        <w:tc>
          <w:tcPr>
            <w:tcW w:w="3524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Modulbezeichnung</w:t>
            </w:r>
          </w:p>
        </w:tc>
        <w:tc>
          <w:tcPr>
            <w:tcW w:w="3628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Schwerpunkt-Wahlmodul NT (Nr. 3530)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146"/>
            </w:pPr>
            <w:r>
              <w:rPr>
                <w:rFonts w:ascii="Arial" w:eastAsia="Arial" w:hAnsi="Arial" w:cs="Arial"/>
                <w:b/>
                <w:sz w:val="22"/>
              </w:rPr>
              <w:t>5 ECTS</w:t>
            </w:r>
          </w:p>
        </w:tc>
      </w:tr>
      <w:tr w:rsidR="00526946">
        <w:trPr>
          <w:trHeight w:val="1022"/>
        </w:trPr>
        <w:tc>
          <w:tcPr>
            <w:tcW w:w="111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Lehrveranstaltungen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V/S/Ü Themen des Neuen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Testaments (2 SWS)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V/S/Ü Themen des Neuen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Testaments (2 SWS)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526946" w:rsidRDefault="007E0A8A">
            <w:pPr>
              <w:spacing w:after="233"/>
              <w:ind w:left="10"/>
              <w:jc w:val="both"/>
            </w:pPr>
            <w:r>
              <w:rPr>
                <w:rFonts w:ascii="Arial" w:eastAsia="Arial" w:hAnsi="Arial" w:cs="Arial"/>
                <w:sz w:val="22"/>
              </w:rPr>
              <w:t>2/3* ECTS</w:t>
            </w:r>
          </w:p>
          <w:p w:rsidR="00526946" w:rsidRDefault="007E0A8A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sz w:val="22"/>
              </w:rPr>
              <w:t>2/3* ECTS</w:t>
            </w:r>
          </w:p>
        </w:tc>
      </w:tr>
      <w:tr w:rsidR="00526946">
        <w:trPr>
          <w:trHeight w:val="1021"/>
        </w:trPr>
        <w:tc>
          <w:tcPr>
            <w:tcW w:w="111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Dozenten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Prof. Dr. </w:t>
            </w:r>
            <w:r w:rsidR="00506908">
              <w:rPr>
                <w:rFonts w:ascii="Arial" w:eastAsia="Arial" w:hAnsi="Arial" w:cs="Arial"/>
                <w:sz w:val="22"/>
              </w:rPr>
              <w:t xml:space="preserve">David du </w:t>
            </w:r>
            <w:proofErr w:type="spellStart"/>
            <w:r w:rsidR="00506908">
              <w:rPr>
                <w:rFonts w:ascii="Arial" w:eastAsia="Arial" w:hAnsi="Arial" w:cs="Arial"/>
                <w:sz w:val="22"/>
              </w:rPr>
              <w:t>Toit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Prof. Dr.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Pilhofer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Dr. Jens </w:t>
            </w:r>
          </w:p>
          <w:p w:rsidR="00526946" w:rsidRDefault="007E0A8A">
            <w:pPr>
              <w:spacing w:after="0"/>
              <w:ind w:left="0"/>
            </w:pPr>
            <w:proofErr w:type="spellStart"/>
            <w:r>
              <w:rPr>
                <w:rFonts w:ascii="Arial" w:eastAsia="Arial" w:hAnsi="Arial" w:cs="Arial"/>
                <w:sz w:val="22"/>
              </w:rPr>
              <w:t>Börstinghaus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proofErr w:type="spellStart"/>
            <w:r w:rsidR="00506908">
              <w:rPr>
                <w:rFonts w:ascii="Arial" w:eastAsia="Arial" w:hAnsi="Arial" w:cs="Arial"/>
                <w:sz w:val="22"/>
              </w:rPr>
              <w:t>Nara</w:t>
            </w:r>
            <w:proofErr w:type="spellEnd"/>
            <w:r w:rsidR="00506908">
              <w:rPr>
                <w:rFonts w:ascii="Arial" w:eastAsia="Arial" w:hAnsi="Arial" w:cs="Arial"/>
                <w:sz w:val="22"/>
              </w:rPr>
              <w:t xml:space="preserve"> Kim</w:t>
            </w:r>
            <w:r>
              <w:rPr>
                <w:rFonts w:ascii="Arial" w:eastAsia="Arial" w:hAnsi="Arial" w:cs="Arial"/>
                <w:sz w:val="22"/>
              </w:rPr>
              <w:t>,</w:t>
            </w:r>
            <w:r w:rsidR="00506908">
              <w:rPr>
                <w:rFonts w:ascii="Arial" w:eastAsia="Arial" w:hAnsi="Arial" w:cs="Arial"/>
                <w:sz w:val="22"/>
              </w:rPr>
              <w:t xml:space="preserve"> K</w:t>
            </w:r>
            <w:bookmarkStart w:id="0" w:name="_GoBack"/>
            <w:bookmarkEnd w:id="0"/>
            <w:r w:rsidR="00506908">
              <w:rPr>
                <w:rFonts w:ascii="Arial" w:eastAsia="Arial" w:hAnsi="Arial" w:cs="Arial"/>
                <w:sz w:val="22"/>
              </w:rPr>
              <w:t>athrin Hager,</w:t>
            </w:r>
            <w:r>
              <w:rPr>
                <w:rFonts w:ascii="Arial" w:eastAsia="Arial" w:hAnsi="Arial" w:cs="Arial"/>
                <w:sz w:val="22"/>
              </w:rPr>
              <w:t xml:space="preserve"> Ekkehard Weber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526946" w:rsidRDefault="00526946">
            <w:pPr>
              <w:spacing w:after="160"/>
              <w:ind w:left="0"/>
            </w:pPr>
          </w:p>
        </w:tc>
      </w:tr>
      <w:tr w:rsidR="00526946">
        <w:trPr>
          <w:trHeight w:val="340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Modulverantwortlicher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Prof. Dr. Peter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Pilhofer</w:t>
            </w:r>
            <w:proofErr w:type="spellEnd"/>
          </w:p>
        </w:tc>
      </w:tr>
      <w:tr w:rsidR="00526946">
        <w:trPr>
          <w:trHeight w:val="768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Inhalt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2" w:line="239" w:lineRule="auto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Dieses Modul dient dem Erwerb weiterer vertiefter Kenntnisse in zwei exemplarischen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Schwerpunkten des Faches Neues Testament.</w:t>
            </w:r>
          </w:p>
        </w:tc>
      </w:tr>
      <w:tr w:rsidR="00526946">
        <w:trPr>
          <w:trHeight w:val="1022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Lernziele und Kompetenzen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Die Studierenden vertiefen ihre Kenntnisse und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Kompetenzen auf der Basis des Pflichtmoduls NT 2 in zwei ausgewählten Bereichen der neutestamentlichen Wissenschaft.</w:t>
            </w:r>
          </w:p>
        </w:tc>
      </w:tr>
      <w:tr w:rsidR="00526946">
        <w:trPr>
          <w:trHeight w:val="516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Voraussetzungen für die Teilnahme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Abschluss des Moduls NT 1</w:t>
            </w:r>
          </w:p>
        </w:tc>
      </w:tr>
      <w:tr w:rsidR="00526946">
        <w:trPr>
          <w:trHeight w:val="516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8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Einpassung in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Musterstudienplan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7.–9. Semester</w:t>
            </w:r>
          </w:p>
        </w:tc>
      </w:tr>
      <w:tr w:rsidR="00526946">
        <w:trPr>
          <w:trHeight w:val="516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1"/>
              <w:jc w:val="center"/>
            </w:pPr>
            <w:r>
              <w:rPr>
                <w:rFonts w:ascii="Arial" w:eastAsia="Arial" w:hAnsi="Arial" w:cs="Arial"/>
                <w:sz w:val="22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Verwendbarkeit des Moduls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  <w:jc w:val="both"/>
            </w:pPr>
            <w:r>
              <w:rPr>
                <w:rFonts w:ascii="Arial" w:eastAsia="Arial" w:hAnsi="Arial" w:cs="Arial"/>
                <w:sz w:val="22"/>
              </w:rPr>
              <w:t xml:space="preserve">Evangelische Religion (Lehramt an Gymnasien) </w:t>
            </w:r>
          </w:p>
        </w:tc>
      </w:tr>
      <w:tr w:rsidR="00526946">
        <w:trPr>
          <w:trHeight w:val="1022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Studien- und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Prüfungsleistungen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 w:line="241" w:lineRule="auto"/>
              <w:ind w:left="0"/>
            </w:pPr>
            <w:r>
              <w:rPr>
                <w:rFonts w:ascii="Arial" w:eastAsia="Arial" w:hAnsi="Arial" w:cs="Arial"/>
                <w:sz w:val="22"/>
              </w:rPr>
              <w:t>Kla</w:t>
            </w:r>
            <w:r w:rsidR="00506908">
              <w:rPr>
                <w:rFonts w:ascii="Arial" w:eastAsia="Arial" w:hAnsi="Arial" w:cs="Arial"/>
                <w:sz w:val="22"/>
              </w:rPr>
              <w:t>usur o. mündliche Prüfung o.</w:t>
            </w:r>
            <w:r>
              <w:rPr>
                <w:rFonts w:ascii="Arial" w:eastAsia="Arial" w:hAnsi="Arial" w:cs="Arial"/>
                <w:sz w:val="22"/>
              </w:rPr>
              <w:t xml:space="preserve"> schriftliche Hausarbeit (bzw. ausgearbeitetes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Referat) </w:t>
            </w:r>
            <w:r w:rsidR="00506908">
              <w:rPr>
                <w:rFonts w:ascii="Arial" w:eastAsia="Arial" w:hAnsi="Arial" w:cs="Arial"/>
                <w:sz w:val="22"/>
              </w:rPr>
              <w:t xml:space="preserve">o. Portfolio </w:t>
            </w:r>
            <w:r>
              <w:rPr>
                <w:rFonts w:ascii="Arial" w:eastAsia="Arial" w:hAnsi="Arial" w:cs="Arial"/>
                <w:sz w:val="22"/>
              </w:rPr>
              <w:t xml:space="preserve">in einer der beiden </w:t>
            </w:r>
          </w:p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Lehrveranstaltungen (*)</w:t>
            </w:r>
            <w:r w:rsidR="00506908">
              <w:rPr>
                <w:rFonts w:ascii="Arial" w:eastAsia="Arial" w:hAnsi="Arial" w:cs="Arial"/>
                <w:sz w:val="22"/>
              </w:rPr>
              <w:t xml:space="preserve"> </w:t>
            </w:r>
            <w:r w:rsidR="00506908" w:rsidRPr="00506908">
              <w:rPr>
                <w:rFonts w:ascii="Arial" w:eastAsia="Arial" w:hAnsi="Arial" w:cs="Arial"/>
                <w:sz w:val="22"/>
              </w:rPr>
              <w:t xml:space="preserve">(die Option Portfolio gilt nur während der Gültigkeit der </w:t>
            </w:r>
            <w:proofErr w:type="spellStart"/>
            <w:r w:rsidR="00506908" w:rsidRPr="00506908">
              <w:rPr>
                <w:rFonts w:ascii="Arial" w:eastAsia="Arial" w:hAnsi="Arial" w:cs="Arial"/>
                <w:sz w:val="22"/>
              </w:rPr>
              <w:t>Coronaverordnung</w:t>
            </w:r>
            <w:proofErr w:type="spellEnd"/>
            <w:r w:rsidR="00506908" w:rsidRPr="00506908">
              <w:rPr>
                <w:rFonts w:ascii="Arial" w:eastAsia="Arial" w:hAnsi="Arial" w:cs="Arial"/>
                <w:sz w:val="22"/>
              </w:rPr>
              <w:t xml:space="preserve"> aus dem Jahr 2020, d.h. im </w:t>
            </w:r>
            <w:proofErr w:type="spellStart"/>
            <w:r w:rsidR="00506908" w:rsidRPr="00506908">
              <w:rPr>
                <w:rFonts w:ascii="Arial" w:eastAsia="Arial" w:hAnsi="Arial" w:cs="Arial"/>
                <w:sz w:val="22"/>
              </w:rPr>
              <w:t>SoSe</w:t>
            </w:r>
            <w:proofErr w:type="spellEnd"/>
            <w:r w:rsidR="00506908" w:rsidRPr="00506908">
              <w:rPr>
                <w:rFonts w:ascii="Arial" w:eastAsia="Arial" w:hAnsi="Arial" w:cs="Arial"/>
                <w:sz w:val="22"/>
              </w:rPr>
              <w:t xml:space="preserve"> 2020 und [bei Verlängerung der </w:t>
            </w:r>
            <w:proofErr w:type="spellStart"/>
            <w:r w:rsidR="00506908" w:rsidRPr="00506908">
              <w:rPr>
                <w:rFonts w:ascii="Arial" w:eastAsia="Arial" w:hAnsi="Arial" w:cs="Arial"/>
                <w:sz w:val="22"/>
              </w:rPr>
              <w:t>Coronaverordnung</w:t>
            </w:r>
            <w:proofErr w:type="spellEnd"/>
            <w:r w:rsidR="00506908" w:rsidRPr="00506908">
              <w:rPr>
                <w:rFonts w:ascii="Arial" w:eastAsia="Arial" w:hAnsi="Arial" w:cs="Arial"/>
                <w:sz w:val="22"/>
              </w:rPr>
              <w:t>] im WS 2020/21)</w:t>
            </w:r>
          </w:p>
        </w:tc>
      </w:tr>
      <w:tr w:rsidR="00526946">
        <w:trPr>
          <w:trHeight w:val="340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Berechnung Modulnote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100% gewählter Leistungsnachweis</w:t>
            </w:r>
          </w:p>
        </w:tc>
      </w:tr>
      <w:tr w:rsidR="00526946">
        <w:trPr>
          <w:trHeight w:val="340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Turnus des Angebots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Halbjährlich</w:t>
            </w:r>
          </w:p>
        </w:tc>
      </w:tr>
      <w:tr w:rsidR="00526946">
        <w:trPr>
          <w:trHeight w:val="770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Arbeitsaufwand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Das Modul erfordert einen Arbeitsaufwand von ca. 150 Arbeitsstunden, davon sind ca. 60 Stunden Präsenzzeit.</w:t>
            </w:r>
          </w:p>
        </w:tc>
      </w:tr>
      <w:tr w:rsidR="00526946">
        <w:trPr>
          <w:trHeight w:val="340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Dauer des Moduls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1–2 Semester</w:t>
            </w:r>
          </w:p>
        </w:tc>
      </w:tr>
      <w:tr w:rsidR="00526946">
        <w:trPr>
          <w:trHeight w:val="768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Unterrichtssprache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>Sofern nicht anders angegeben, ist die Unterrichtssprache der Veranstaltungen Deutsch.</w:t>
            </w:r>
          </w:p>
        </w:tc>
      </w:tr>
      <w:tr w:rsidR="00526946">
        <w:trPr>
          <w:trHeight w:val="517"/>
        </w:trPr>
        <w:tc>
          <w:tcPr>
            <w:tcW w:w="11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 w:right="33"/>
              <w:jc w:val="center"/>
            </w:pPr>
            <w:r>
              <w:rPr>
                <w:rFonts w:ascii="Arial" w:eastAsia="Arial" w:hAnsi="Arial" w:cs="Arial"/>
                <w:sz w:val="22"/>
              </w:rPr>
              <w:t>16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b/>
                <w:sz w:val="22"/>
              </w:rPr>
              <w:t>Vorbereitende Literatur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26946" w:rsidRDefault="007E0A8A">
            <w:pPr>
              <w:spacing w:after="0"/>
              <w:ind w:left="0"/>
            </w:pPr>
            <w:r>
              <w:rPr>
                <w:rFonts w:ascii="Arial" w:eastAsia="Arial" w:hAnsi="Arial" w:cs="Arial"/>
                <w:sz w:val="22"/>
              </w:rPr>
              <w:t xml:space="preserve">Literaturhinweise finden sich im aktuellen Vorlesungsverzeichnis (Einträge im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UnivIS</w:t>
            </w:r>
            <w:proofErr w:type="spellEnd"/>
            <w:r>
              <w:rPr>
                <w:rFonts w:ascii="Arial" w:eastAsia="Arial" w:hAnsi="Arial" w:cs="Arial"/>
                <w:sz w:val="22"/>
              </w:rPr>
              <w:t>).</w:t>
            </w:r>
          </w:p>
        </w:tc>
      </w:tr>
    </w:tbl>
    <w:p w:rsidR="00FC781F" w:rsidRDefault="00FC781F"/>
    <w:sectPr w:rsidR="00FC781F">
      <w:pgSz w:w="11900" w:h="16840"/>
      <w:pgMar w:top="142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46"/>
    <w:rsid w:val="00506908"/>
    <w:rsid w:val="00526946"/>
    <w:rsid w:val="007E0A8A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43"/>
      <w:ind w:left="-2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43"/>
      <w:ind w:left="-2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2</cp:revision>
  <dcterms:created xsi:type="dcterms:W3CDTF">2020-05-22T21:37:00Z</dcterms:created>
  <dcterms:modified xsi:type="dcterms:W3CDTF">2020-05-22T21:37:00Z</dcterms:modified>
</cp:coreProperties>
</file>